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961" w14:textId="62B3DD4D" w:rsidR="00D162AC" w:rsidRPr="00D162AC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  <w:r>
        <w:rPr>
          <w:rFonts w:ascii="New Rubrik" w:hAnsi="New Rubrik" w:cs="New Rubrik"/>
          <w:sz w:val="21"/>
          <w:szCs w:val="21"/>
          <w:lang w:val="cy"/>
        </w:rPr>
        <w:t xml:space="preserve">Annwyl Riant / Gofalwr, </w:t>
      </w:r>
    </w:p>
    <w:p w14:paraId="2FE20160" w14:textId="77777777" w:rsidR="00D162AC" w:rsidRPr="00D162AC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</w:p>
    <w:p w14:paraId="0C5B9021" w14:textId="112F1F47" w:rsidR="00D162AC" w:rsidRPr="00D62C04" w:rsidRDefault="00D162AC" w:rsidP="00D162AC">
      <w:pPr>
        <w:pStyle w:val="BasicParagraph"/>
        <w:suppressAutoHyphens/>
        <w:rPr>
          <w:rFonts w:ascii="New Rubrik" w:hAnsi="New Rubrik" w:cs="New Rubrik"/>
          <w:b/>
          <w:bCs/>
          <w:sz w:val="21"/>
          <w:szCs w:val="21"/>
        </w:rPr>
      </w:pPr>
      <w:r>
        <w:rPr>
          <w:rFonts w:ascii="New Rubrik Bold" w:hAnsi="New Rubrik Bold" w:cs="New Rubrik Bold"/>
          <w:b/>
          <w:bCs/>
          <w:sz w:val="21"/>
          <w:szCs w:val="21"/>
          <w:lang w:val="cy"/>
        </w:rPr>
        <w:t>Codi arian drwy Wisgo i Fynegi eich Hun fel rhan o wythnos Iechyd Meddwl Plant 2023 – &lt;</w:t>
      </w:r>
      <w:r w:rsidR="008A297B">
        <w:rPr>
          <w:rFonts w:ascii="New Rubrik Bold" w:hAnsi="New Rubrik Bold" w:cs="New Rubrik Bold"/>
          <w:b/>
          <w:bCs/>
          <w:sz w:val="21"/>
          <w:szCs w:val="21"/>
          <w:lang w:val="cy"/>
        </w:rPr>
        <w:t>DYDDIAD Y DIGWYDDIAD</w:t>
      </w:r>
      <w:r>
        <w:rPr>
          <w:rFonts w:ascii="New Rubrik Bold" w:hAnsi="New Rubrik Bold" w:cs="New Rubrik Bold"/>
          <w:b/>
          <w:bCs/>
          <w:sz w:val="21"/>
          <w:szCs w:val="21"/>
          <w:lang w:val="cy"/>
        </w:rPr>
        <w:t>&gt;</w:t>
      </w:r>
    </w:p>
    <w:p w14:paraId="2FB4EF35" w14:textId="77777777" w:rsidR="00D162AC" w:rsidRPr="00D162AC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</w:p>
    <w:p w14:paraId="4B49A2B3" w14:textId="06AEEBBF" w:rsidR="00D162AC" w:rsidRPr="00D62C04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  <w:r>
        <w:rPr>
          <w:rFonts w:ascii="New Rubrik" w:hAnsi="New Rubrik"/>
          <w:sz w:val="21"/>
          <w:szCs w:val="21"/>
          <w:lang w:val="cy"/>
        </w:rPr>
        <w:t xml:space="preserve">Ysgrifennaf atoch i'ch hysbysu y bydd </w:t>
      </w:r>
      <w:r>
        <w:rPr>
          <w:rFonts w:ascii="New Rubrik Bold" w:hAnsi="New Rubrik Bold"/>
          <w:b/>
          <w:bCs/>
          <w:sz w:val="21"/>
          <w:szCs w:val="21"/>
          <w:lang w:val="cy"/>
        </w:rPr>
        <w:t>&lt;</w:t>
      </w:r>
      <w:r w:rsidR="008A297B">
        <w:rPr>
          <w:rFonts w:ascii="New Rubrik Bold" w:hAnsi="New Rubrik Bold"/>
          <w:b/>
          <w:bCs/>
          <w:sz w:val="21"/>
          <w:szCs w:val="21"/>
          <w:lang w:val="cy"/>
        </w:rPr>
        <w:t>ENW’R YSGOL</w:t>
      </w:r>
      <w:r>
        <w:rPr>
          <w:rFonts w:ascii="New Rubrik Bold" w:hAnsi="New Rubrik Bold"/>
          <w:b/>
          <w:bCs/>
          <w:sz w:val="21"/>
          <w:szCs w:val="21"/>
          <w:lang w:val="cy"/>
        </w:rPr>
        <w:t xml:space="preserve">&gt; </w:t>
      </w:r>
      <w:r>
        <w:rPr>
          <w:rFonts w:ascii="New Rubrik Bold" w:hAnsi="New Rubrik Bold"/>
          <w:sz w:val="21"/>
          <w:szCs w:val="21"/>
          <w:lang w:val="cy"/>
        </w:rPr>
        <w:t xml:space="preserve">yn cymryd rhan yn </w:t>
      </w:r>
      <w:r>
        <w:rPr>
          <w:rFonts w:ascii="New Rubrik" w:hAnsi="New Rubrik"/>
          <w:color w:val="E84E0F"/>
          <w:sz w:val="21"/>
          <w:szCs w:val="21"/>
          <w:lang w:val="cy"/>
        </w:rPr>
        <w:t>Wythnos Iechyd Meddwl Plant Place2Be</w:t>
      </w:r>
      <w:r>
        <w:rPr>
          <w:rFonts w:ascii="New Rubrik Bold" w:hAnsi="New Rubrik Bold"/>
          <w:sz w:val="21"/>
          <w:szCs w:val="21"/>
          <w:lang w:val="cy"/>
        </w:rPr>
        <w:t xml:space="preserve"> ar </w:t>
      </w:r>
      <w:r>
        <w:rPr>
          <w:rFonts w:ascii="New Rubrik Bold" w:hAnsi="New Rubrik Bold"/>
          <w:b/>
          <w:bCs/>
          <w:sz w:val="21"/>
          <w:szCs w:val="21"/>
          <w:lang w:val="cy"/>
        </w:rPr>
        <w:t>&lt;</w:t>
      </w:r>
      <w:r w:rsidR="008A297B" w:rsidRPr="008A297B">
        <w:rPr>
          <w:rFonts w:ascii="New Rubrik Bold" w:hAnsi="New Rubrik Bold" w:cs="New Rubrik Bold"/>
          <w:b/>
          <w:bCs/>
          <w:sz w:val="21"/>
          <w:szCs w:val="21"/>
          <w:lang w:val="cy"/>
        </w:rPr>
        <w:t xml:space="preserve"> </w:t>
      </w:r>
      <w:r w:rsidR="008A297B">
        <w:rPr>
          <w:rFonts w:ascii="New Rubrik Bold" w:hAnsi="New Rubrik Bold" w:cs="New Rubrik Bold"/>
          <w:b/>
          <w:bCs/>
          <w:sz w:val="21"/>
          <w:szCs w:val="21"/>
          <w:lang w:val="cy"/>
        </w:rPr>
        <w:t>DYDDIAD Y DIGWYDDIAD</w:t>
      </w:r>
      <w:r w:rsidR="008A297B">
        <w:rPr>
          <w:rFonts w:ascii="New Rubrik Bold" w:hAnsi="New Rubrik Bold"/>
          <w:b/>
          <w:bCs/>
          <w:sz w:val="21"/>
          <w:szCs w:val="21"/>
          <w:lang w:val="cy"/>
        </w:rPr>
        <w:t xml:space="preserve"> </w:t>
      </w:r>
      <w:r>
        <w:rPr>
          <w:rFonts w:ascii="New Rubrik Bold" w:hAnsi="New Rubrik Bold"/>
          <w:b/>
          <w:bCs/>
          <w:sz w:val="21"/>
          <w:szCs w:val="21"/>
          <w:lang w:val="cy"/>
        </w:rPr>
        <w:t xml:space="preserve">&gt; </w:t>
      </w:r>
      <w:r>
        <w:rPr>
          <w:rFonts w:ascii="New Rubrik" w:hAnsi="New Rubrik"/>
          <w:sz w:val="21"/>
          <w:szCs w:val="21"/>
          <w:lang w:val="cy"/>
        </w:rPr>
        <w:t xml:space="preserve"> drwy godi arian i gefnogi iechyd meddwl plant a phobl ifanc ym mhob cwr o'r Deyrnas Unedig - achos sy’n bwysicach nag erioed</w:t>
      </w:r>
      <w:r w:rsidR="008A297B">
        <w:rPr>
          <w:rFonts w:ascii="New Rubrik" w:hAnsi="New Rubrik"/>
          <w:sz w:val="21"/>
          <w:szCs w:val="21"/>
          <w:lang w:val="cy"/>
        </w:rPr>
        <w:t xml:space="preserve"> yn ein barn ni</w:t>
      </w:r>
      <w:r>
        <w:rPr>
          <w:rFonts w:ascii="New Rubrik" w:hAnsi="New Rubrik"/>
          <w:sz w:val="21"/>
          <w:szCs w:val="21"/>
          <w:lang w:val="cy"/>
        </w:rPr>
        <w:t xml:space="preserve">. </w:t>
      </w:r>
      <w:r w:rsidR="008A297B">
        <w:rPr>
          <w:rFonts w:ascii="New Rubrik" w:hAnsi="New Rubrik"/>
          <w:sz w:val="21"/>
          <w:szCs w:val="21"/>
          <w:lang w:val="cy"/>
        </w:rPr>
        <w:t xml:space="preserve"> </w:t>
      </w:r>
    </w:p>
    <w:p w14:paraId="62F3986F" w14:textId="77777777" w:rsidR="00D162AC" w:rsidRPr="00D62C04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</w:p>
    <w:p w14:paraId="362BD5F5" w14:textId="77777777" w:rsidR="00D162AC" w:rsidRPr="00D62C04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  <w:r>
        <w:rPr>
          <w:lang w:val="cy"/>
        </w:rPr>
        <w:t xml:space="preserve">Mae </w:t>
      </w:r>
      <w:r>
        <w:rPr>
          <w:rFonts w:ascii="New Rubrik" w:hAnsi="New Rubrik"/>
          <w:color w:val="E84E0F"/>
          <w:sz w:val="21"/>
          <w:szCs w:val="21"/>
          <w:lang w:val="cy"/>
        </w:rPr>
        <w:t xml:space="preserve">Wythnos Iechyd Meddwl Plant </w:t>
      </w:r>
      <w:r>
        <w:rPr>
          <w:rFonts w:ascii="New Rubrik" w:hAnsi="New Rubrik"/>
          <w:sz w:val="21"/>
          <w:szCs w:val="21"/>
          <w:lang w:val="cy"/>
        </w:rPr>
        <w:t xml:space="preserve">yn digwydd rhwng 6–12 Chwefror 2023 ac mae’n gyfle i daflu goleuni ar iechyd meddwl plant a phobl ifanc, a chodi ymwybyddiaeth ohono. </w:t>
      </w:r>
    </w:p>
    <w:p w14:paraId="4ABBE69A" w14:textId="77777777" w:rsidR="00D162AC" w:rsidRPr="00D62C04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</w:p>
    <w:p w14:paraId="258A908B" w14:textId="312B0E5C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  <w:r>
        <w:rPr>
          <w:lang w:val="cy"/>
        </w:rPr>
        <w:t xml:space="preserve">Mae </w:t>
      </w:r>
      <w:r>
        <w:rPr>
          <w:rFonts w:ascii="New Rubrik" w:hAnsi="New Rubrik"/>
          <w:color w:val="E84E0F"/>
          <w:sz w:val="21"/>
          <w:szCs w:val="21"/>
          <w:lang w:val="cy"/>
        </w:rPr>
        <w:t xml:space="preserve">Place2Be </w:t>
      </w:r>
      <w:r>
        <w:rPr>
          <w:rFonts w:ascii="New Rubrik" w:hAnsi="New Rubrik"/>
          <w:sz w:val="21"/>
          <w:szCs w:val="21"/>
          <w:lang w:val="cy"/>
        </w:rPr>
        <w:t xml:space="preserve">yn credu y dylai pob plentyn gael mynediad hawdd at gymorth iechyd meddwl pryd bynnag y mae ei angen arnynt. Maen nhw’n creu lleoedd diogel mewn ysgolion lle all disgyblion fynd i siarad heb </w:t>
      </w:r>
      <w:r w:rsidR="008A297B">
        <w:rPr>
          <w:rFonts w:ascii="New Rubrik" w:hAnsi="New Rubrik"/>
          <w:sz w:val="21"/>
          <w:szCs w:val="21"/>
          <w:lang w:val="cy"/>
        </w:rPr>
        <w:t xml:space="preserve">deimlo dan </w:t>
      </w:r>
      <w:r>
        <w:rPr>
          <w:rFonts w:ascii="New Rubrik" w:hAnsi="New Rubrik"/>
          <w:sz w:val="21"/>
          <w:szCs w:val="21"/>
          <w:lang w:val="cy"/>
        </w:rPr>
        <w:t>bwysau, a chael eu harfogi gyda'r sgiliau emosiynol i’w helpu i ddelio â phopeth y mae bywyd yn ei daflu atynt. Fel elusen, mae</w:t>
      </w:r>
      <w:r>
        <w:rPr>
          <w:rFonts w:ascii="New Rubrik" w:hAnsi="New Rubrik"/>
          <w:color w:val="E84E0F"/>
          <w:sz w:val="21"/>
          <w:szCs w:val="21"/>
          <w:lang w:val="cy"/>
        </w:rPr>
        <w:t xml:space="preserve"> Place2Be </w:t>
      </w:r>
      <w:r>
        <w:rPr>
          <w:rFonts w:ascii="New Rubrik" w:hAnsi="New Rubrik"/>
          <w:sz w:val="21"/>
          <w:szCs w:val="21"/>
          <w:lang w:val="cy"/>
        </w:rPr>
        <w:t xml:space="preserve">yn dibynnu'n fawr ar haelioni a chefnogaeth y gymuned i sicrhau dyfodol eu gwaith hollbwysig ac i gyrraedd plant cyn ei bod hi'n rhy hwyr. </w:t>
      </w:r>
    </w:p>
    <w:p w14:paraId="4FD7DBDE" w14:textId="77777777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</w:p>
    <w:p w14:paraId="271AB668" w14:textId="77777777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color w:val="159B85"/>
          <w:sz w:val="36"/>
          <w:szCs w:val="36"/>
          <w:lang w:val="cy"/>
        </w:rPr>
      </w:pPr>
      <w:r>
        <w:rPr>
          <w:rFonts w:ascii="Catatan Perjalanan" w:hAnsi="Catatan Perjalanan" w:cs="Catatan Perjalanan"/>
          <w:color w:val="159B85"/>
          <w:sz w:val="36"/>
          <w:szCs w:val="36"/>
          <w:lang w:val="cy"/>
        </w:rPr>
        <w:t xml:space="preserve">Gwisgwch i Fynegi Eich Hun </w:t>
      </w:r>
    </w:p>
    <w:p w14:paraId="46D476B1" w14:textId="5CCD3F66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  <w:r>
        <w:rPr>
          <w:rFonts w:ascii="New Rubrik" w:hAnsi="New Rubrik"/>
          <w:sz w:val="21"/>
          <w:szCs w:val="21"/>
          <w:lang w:val="cy"/>
        </w:rPr>
        <w:t xml:space="preserve">Fel cymuned ysgol, byddwn yn annog pob disgybl ac aelod o staff i ddefnyddio dillad a lliw i fynegi eu hunain ar </w:t>
      </w:r>
      <w:r>
        <w:rPr>
          <w:rFonts w:ascii="New Rubrik Bold" w:hAnsi="New Rubrik Bold"/>
          <w:b/>
          <w:bCs/>
          <w:sz w:val="21"/>
          <w:szCs w:val="21"/>
          <w:lang w:val="cy"/>
        </w:rPr>
        <w:t>&lt;</w:t>
      </w:r>
      <w:r w:rsidR="008A297B" w:rsidRPr="008A297B">
        <w:rPr>
          <w:rFonts w:ascii="New Rubrik Bold" w:hAnsi="New Rubrik Bold" w:cs="New Rubrik Bold"/>
          <w:b/>
          <w:bCs/>
          <w:sz w:val="21"/>
          <w:szCs w:val="21"/>
          <w:lang w:val="cy"/>
        </w:rPr>
        <w:t xml:space="preserve"> </w:t>
      </w:r>
      <w:r w:rsidR="008A297B">
        <w:rPr>
          <w:rFonts w:ascii="New Rubrik Bold" w:hAnsi="New Rubrik Bold" w:cs="New Rubrik Bold"/>
          <w:b/>
          <w:bCs/>
          <w:sz w:val="21"/>
          <w:szCs w:val="21"/>
          <w:lang w:val="cy"/>
        </w:rPr>
        <w:t>DYDDIAD Y DIGWYDDIAD</w:t>
      </w:r>
      <w:r w:rsidR="008A297B">
        <w:rPr>
          <w:rFonts w:ascii="New Rubrik Bold" w:hAnsi="New Rubrik Bold"/>
          <w:b/>
          <w:bCs/>
          <w:sz w:val="21"/>
          <w:szCs w:val="21"/>
          <w:lang w:val="cy"/>
        </w:rPr>
        <w:t xml:space="preserve"> </w:t>
      </w:r>
      <w:r>
        <w:rPr>
          <w:rFonts w:ascii="New Rubrik Bold" w:hAnsi="New Rubrik Bold"/>
          <w:b/>
          <w:bCs/>
          <w:sz w:val="21"/>
          <w:szCs w:val="21"/>
          <w:lang w:val="cy"/>
        </w:rPr>
        <w:t>&gt;</w:t>
      </w:r>
      <w:r>
        <w:rPr>
          <w:rFonts w:ascii="New Rubrik Bold" w:hAnsi="New Rubrik Bold"/>
          <w:sz w:val="21"/>
          <w:szCs w:val="21"/>
          <w:lang w:val="cy"/>
        </w:rPr>
        <w:t>.</w:t>
      </w:r>
      <w:r>
        <w:rPr>
          <w:rFonts w:ascii="New Rubrik" w:hAnsi="New Rubrik"/>
          <w:sz w:val="21"/>
          <w:szCs w:val="21"/>
          <w:lang w:val="cy"/>
        </w:rPr>
        <w:t xml:space="preserve"> Gofynnwn yn garedig i bob plentyn sy'n cymryd rhan</w:t>
      </w:r>
      <w:r>
        <w:rPr>
          <w:rFonts w:ascii="New Rubrik" w:hAnsi="New Rubrik"/>
          <w:color w:val="E84E0F"/>
          <w:sz w:val="21"/>
          <w:szCs w:val="21"/>
          <w:lang w:val="cy"/>
        </w:rPr>
        <w:t xml:space="preserve"> wneud cyfraniad awgrymedig o £2 i Place2Be</w:t>
      </w:r>
      <w:r>
        <w:rPr>
          <w:rFonts w:ascii="New Rubrik" w:hAnsi="New Rubrik"/>
          <w:sz w:val="21"/>
          <w:szCs w:val="21"/>
          <w:lang w:val="cy"/>
        </w:rPr>
        <w:t xml:space="preserve">, naill ai drwy ddod â'u cyfraniad gyda nhw i'r ysgol ar y diwrnod neu drwy wneud cyfraniad ar-lein yn </w:t>
      </w:r>
      <w:r>
        <w:rPr>
          <w:rFonts w:ascii="New Rubrik Bold" w:hAnsi="New Rubrik Bold"/>
          <w:b/>
          <w:bCs/>
          <w:sz w:val="21"/>
          <w:szCs w:val="21"/>
          <w:lang w:val="cy"/>
        </w:rPr>
        <w:t>&lt;</w:t>
      </w:r>
      <w:r w:rsidR="008A297B">
        <w:rPr>
          <w:rFonts w:ascii="New Rubrik Bold" w:hAnsi="New Rubrik Bold"/>
          <w:b/>
          <w:bCs/>
          <w:sz w:val="21"/>
          <w:szCs w:val="21"/>
          <w:lang w:val="cy"/>
        </w:rPr>
        <w:t>TUDALEN GYFRANNU</w:t>
      </w:r>
      <w:r>
        <w:rPr>
          <w:rFonts w:ascii="New Rubrik Bold" w:hAnsi="New Rubrik Bold"/>
          <w:b/>
          <w:bCs/>
          <w:sz w:val="21"/>
          <w:szCs w:val="21"/>
          <w:lang w:val="cy"/>
        </w:rPr>
        <w:t>&gt;</w:t>
      </w:r>
      <w:r>
        <w:rPr>
          <w:rFonts w:ascii="New Rubrik Bold" w:hAnsi="New Rubrik Bold"/>
          <w:sz w:val="21"/>
          <w:szCs w:val="21"/>
          <w:lang w:val="cy"/>
        </w:rPr>
        <w:t>.</w:t>
      </w:r>
      <w:r>
        <w:rPr>
          <w:rFonts w:ascii="New Rubrik" w:hAnsi="New Rubrik"/>
          <w:sz w:val="21"/>
          <w:szCs w:val="21"/>
          <w:lang w:val="cy"/>
        </w:rPr>
        <w:t xml:space="preserve"> </w:t>
      </w:r>
    </w:p>
    <w:p w14:paraId="5FDA4601" w14:textId="77777777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</w:p>
    <w:p w14:paraId="53BC8F2B" w14:textId="63E6BC68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  <w:r>
        <w:rPr>
          <w:rFonts w:ascii="New Rubrik" w:hAnsi="New Rubrik" w:cs="New Rubrik"/>
          <w:sz w:val="21"/>
          <w:szCs w:val="21"/>
          <w:lang w:val="cy"/>
        </w:rPr>
        <w:t xml:space="preserve">Gall gwisg eich plentyn/plant ar gyfer Gwisgwch i Fynegi Eich Hun fod mor syml neu ffansi ag y mynnant! Mae Gwisgo i Fynegi eich Hun yn gyfle i </w:t>
      </w:r>
      <w:r w:rsidR="008A297B">
        <w:rPr>
          <w:rFonts w:ascii="New Rubrik" w:hAnsi="New Rubrik" w:cs="New Rubrik"/>
          <w:sz w:val="21"/>
          <w:szCs w:val="21"/>
          <w:lang w:val="cy"/>
        </w:rPr>
        <w:t>greu argraff</w:t>
      </w:r>
      <w:r>
        <w:rPr>
          <w:rFonts w:ascii="New Rubrik" w:hAnsi="New Rubrik" w:cs="New Rubrik"/>
          <w:sz w:val="21"/>
          <w:szCs w:val="21"/>
          <w:lang w:val="cy"/>
        </w:rPr>
        <w:t xml:space="preserve"> a dathlu ystod amrywiol o emosiynau. Mae’r diwrnod hefyd yn gyfle gwych i drafod iechyd meddwl yn agored a dechrau sgyrsiau yng nghymuned ein hysgol. </w:t>
      </w:r>
    </w:p>
    <w:p w14:paraId="03CD59AA" w14:textId="77777777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</w:p>
    <w:p w14:paraId="77F57797" w14:textId="1E512FAD" w:rsidR="00D162AC" w:rsidRPr="008D0EE7" w:rsidRDefault="008A297B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  <w:r>
        <w:rPr>
          <w:rFonts w:ascii="New Rubrik" w:hAnsi="New Rubrik"/>
          <w:sz w:val="21"/>
          <w:szCs w:val="21"/>
          <w:lang w:val="cy"/>
        </w:rPr>
        <w:t>Mae’n b</w:t>
      </w:r>
      <w:r w:rsidR="00D162AC">
        <w:rPr>
          <w:rFonts w:ascii="New Rubrik" w:hAnsi="New Rubrik"/>
          <w:sz w:val="21"/>
          <w:szCs w:val="21"/>
          <w:lang w:val="cy"/>
        </w:rPr>
        <w:t xml:space="preserve">leser gennym </w:t>
      </w:r>
      <w:r w:rsidR="009B3B38">
        <w:rPr>
          <w:rFonts w:ascii="New Rubrik" w:hAnsi="New Rubrik"/>
          <w:sz w:val="21"/>
          <w:szCs w:val="21"/>
          <w:lang w:val="cy"/>
        </w:rPr>
        <w:t>g</w:t>
      </w:r>
      <w:r w:rsidR="00D162AC">
        <w:rPr>
          <w:rFonts w:ascii="New Rubrik" w:hAnsi="New Rubrik"/>
          <w:sz w:val="21"/>
          <w:szCs w:val="21"/>
          <w:lang w:val="cy"/>
        </w:rPr>
        <w:t xml:space="preserve">ynnal Diwrnod Gwisgwch i Fynegi Eich Hun yn ystod Wythnos Iechyd Meddwl Plant a chodi arian mawr ei angen ar gyfer Place2Be. Cofiwch gysylltu os oes gennych unrhyw gwestiynau: </w:t>
      </w:r>
      <w:r w:rsidR="00D162AC" w:rsidRPr="008A297B">
        <w:rPr>
          <w:rFonts w:ascii="New Rubrik Bold" w:hAnsi="New Rubrik Bold"/>
          <w:b/>
          <w:bCs/>
          <w:sz w:val="21"/>
          <w:szCs w:val="21"/>
          <w:lang w:val="cy"/>
        </w:rPr>
        <w:t>&lt;</w:t>
      </w:r>
      <w:r w:rsidRPr="008A297B">
        <w:rPr>
          <w:rFonts w:ascii="New Rubrik Bold" w:hAnsi="New Rubrik Bold"/>
          <w:b/>
          <w:bCs/>
          <w:sz w:val="21"/>
          <w:szCs w:val="21"/>
          <w:lang w:val="cy"/>
        </w:rPr>
        <w:t>MANYLION CYSWLLT YR YSGOL</w:t>
      </w:r>
      <w:r w:rsidR="00D162AC" w:rsidRPr="008A297B">
        <w:rPr>
          <w:rFonts w:ascii="New Rubrik Bold" w:hAnsi="New Rubrik Bold"/>
          <w:b/>
          <w:bCs/>
          <w:sz w:val="21"/>
          <w:szCs w:val="21"/>
          <w:lang w:val="cy"/>
        </w:rPr>
        <w:t>&gt;</w:t>
      </w:r>
      <w:r w:rsidR="00D162AC">
        <w:rPr>
          <w:rFonts w:ascii="New Rubrik Bold" w:hAnsi="New Rubrik Bold"/>
          <w:sz w:val="21"/>
          <w:szCs w:val="21"/>
          <w:lang w:val="cy"/>
        </w:rPr>
        <w:t xml:space="preserve">. </w:t>
      </w:r>
    </w:p>
    <w:p w14:paraId="1EF9DBD6" w14:textId="77777777" w:rsidR="00D162AC" w:rsidRPr="008D0EE7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  <w:lang w:val="cy"/>
        </w:rPr>
      </w:pPr>
    </w:p>
    <w:p w14:paraId="72735D82" w14:textId="77777777" w:rsidR="00D162AC" w:rsidRPr="00D162AC" w:rsidRDefault="00D162AC" w:rsidP="00D162AC">
      <w:pPr>
        <w:pStyle w:val="BasicParagraph"/>
        <w:suppressAutoHyphens/>
        <w:rPr>
          <w:rFonts w:ascii="New Rubrik" w:hAnsi="New Rubrik" w:cs="New Rubrik"/>
          <w:sz w:val="21"/>
          <w:szCs w:val="21"/>
        </w:rPr>
      </w:pPr>
      <w:r>
        <w:rPr>
          <w:rFonts w:ascii="New Rubrik" w:hAnsi="New Rubrik" w:cs="New Rubrik"/>
          <w:sz w:val="21"/>
          <w:szCs w:val="21"/>
          <w:lang w:val="cy"/>
        </w:rPr>
        <w:t xml:space="preserve">Cofion cynnes, </w:t>
      </w:r>
    </w:p>
    <w:p w14:paraId="4ED729FB" w14:textId="4084503B" w:rsidR="00D162AC" w:rsidRPr="00D62C04" w:rsidRDefault="00D162AC" w:rsidP="00D162AC">
      <w:pPr>
        <w:pStyle w:val="BasicParagraph"/>
        <w:suppressAutoHyphens/>
        <w:rPr>
          <w:rFonts w:ascii="New Rubrik" w:hAnsi="New Rubrik" w:cs="New Rubrik"/>
          <w:b/>
          <w:bCs/>
          <w:sz w:val="21"/>
          <w:szCs w:val="21"/>
        </w:rPr>
      </w:pPr>
      <w:r>
        <w:rPr>
          <w:rFonts w:ascii="New Rubrik Bold" w:hAnsi="New Rubrik Bold" w:cs="New Rubrik Bold"/>
          <w:b/>
          <w:bCs/>
          <w:sz w:val="21"/>
          <w:szCs w:val="21"/>
          <w:lang w:val="cy"/>
        </w:rPr>
        <w:t>&lt;</w:t>
      </w:r>
      <w:r w:rsidR="008A297B">
        <w:rPr>
          <w:rFonts w:ascii="New Rubrik Bold" w:hAnsi="New Rubrik Bold" w:cs="New Rubrik Bold"/>
          <w:b/>
          <w:bCs/>
          <w:sz w:val="21"/>
          <w:szCs w:val="21"/>
          <w:lang w:val="cy"/>
        </w:rPr>
        <w:t>ENW</w:t>
      </w:r>
      <w:r>
        <w:rPr>
          <w:rFonts w:ascii="New Rubrik Bold" w:hAnsi="New Rubrik Bold" w:cs="New Rubrik Bold"/>
          <w:b/>
          <w:bCs/>
          <w:sz w:val="21"/>
          <w:szCs w:val="21"/>
          <w:lang w:val="cy"/>
        </w:rPr>
        <w:t>&gt;</w:t>
      </w:r>
    </w:p>
    <w:p w14:paraId="331F51B9" w14:textId="77777777" w:rsidR="00D162AC" w:rsidRPr="00D162AC" w:rsidRDefault="00D162AC">
      <w:pPr>
        <w:rPr>
          <w:sz w:val="21"/>
          <w:szCs w:val="21"/>
        </w:rPr>
      </w:pPr>
    </w:p>
    <w:sectPr w:rsidR="00D162AC" w:rsidRPr="00D162AC" w:rsidSect="00D162AC">
      <w:headerReference w:type="default" r:id="rId9"/>
      <w:pgSz w:w="11906" w:h="16838"/>
      <w:pgMar w:top="1151" w:right="1304" w:bottom="1151" w:left="90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FD4F" w14:textId="77777777" w:rsidR="00B2063C" w:rsidRDefault="00B2063C" w:rsidP="00D162AC">
      <w:pPr>
        <w:spacing w:after="0" w:line="240" w:lineRule="auto"/>
      </w:pPr>
      <w:r>
        <w:separator/>
      </w:r>
    </w:p>
  </w:endnote>
  <w:endnote w:type="continuationSeparator" w:id="0">
    <w:p w14:paraId="3E37405F" w14:textId="77777777" w:rsidR="00B2063C" w:rsidRDefault="00B2063C" w:rsidP="00D1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Rubrik">
    <w:altName w:val="Calibri"/>
    <w:panose1 w:val="00000000000000000000"/>
    <w:charset w:val="00"/>
    <w:family w:val="modern"/>
    <w:notTrueType/>
    <w:pitch w:val="variable"/>
    <w:sig w:usb0="A00002FF" w:usb1="4000204A" w:usb2="00000000" w:usb3="00000000" w:csb0="00000097" w:csb1="00000000"/>
  </w:font>
  <w:font w:name="New Rubrik Bold">
    <w:altName w:val="Calibri"/>
    <w:panose1 w:val="00000000000000000000"/>
    <w:charset w:val="00"/>
    <w:family w:val="modern"/>
    <w:notTrueType/>
    <w:pitch w:val="variable"/>
    <w:sig w:usb0="A00002FF" w:usb1="4000204A" w:usb2="00000000" w:usb3="00000000" w:csb0="00000097" w:csb1="00000000"/>
  </w:font>
  <w:font w:name="Catatan Perjalan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65D3" w14:textId="77777777" w:rsidR="00B2063C" w:rsidRDefault="00B2063C" w:rsidP="00D162AC">
      <w:pPr>
        <w:spacing w:after="0" w:line="240" w:lineRule="auto"/>
      </w:pPr>
      <w:r>
        <w:separator/>
      </w:r>
    </w:p>
  </w:footnote>
  <w:footnote w:type="continuationSeparator" w:id="0">
    <w:p w14:paraId="54CD6E07" w14:textId="77777777" w:rsidR="00B2063C" w:rsidRDefault="00B2063C" w:rsidP="00D1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7CA" w14:textId="18D4B485" w:rsidR="00D162AC" w:rsidRDefault="008D0E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E0951" wp14:editId="665DF170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62850" cy="1760220"/>
          <wp:effectExtent l="0" t="0" r="0" b="0"/>
          <wp:wrapTight wrapText="bothSides">
            <wp:wrapPolygon edited="0">
              <wp:start x="0" y="0"/>
              <wp:lineTo x="0" y="18701"/>
              <wp:lineTo x="15506" y="19169"/>
              <wp:lineTo x="16649" y="21273"/>
              <wp:lineTo x="17084" y="21273"/>
              <wp:lineTo x="18063" y="18935"/>
              <wp:lineTo x="18063" y="18701"/>
              <wp:lineTo x="21546" y="16831"/>
              <wp:lineTo x="21546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C"/>
    <w:rsid w:val="002C5588"/>
    <w:rsid w:val="0045790E"/>
    <w:rsid w:val="008A297B"/>
    <w:rsid w:val="008D0EE7"/>
    <w:rsid w:val="009406DA"/>
    <w:rsid w:val="009B3B38"/>
    <w:rsid w:val="00B2063C"/>
    <w:rsid w:val="00D162AC"/>
    <w:rsid w:val="00D62C04"/>
    <w:rsid w:val="00E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3B9"/>
  <w15:chartTrackingRefBased/>
  <w15:docId w15:val="{6303F750-A1C1-4399-A174-CFB8E52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162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AC"/>
  </w:style>
  <w:style w:type="paragraph" w:styleId="Footer">
    <w:name w:val="footer"/>
    <w:basedOn w:val="Normal"/>
    <w:link w:val="FooterChar"/>
    <w:uiPriority w:val="99"/>
    <w:unhideWhenUsed/>
    <w:rsid w:val="00D1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AC"/>
  </w:style>
  <w:style w:type="character" w:styleId="CommentReference">
    <w:name w:val="annotation reference"/>
    <w:basedOn w:val="DefaultParagraphFont"/>
    <w:uiPriority w:val="99"/>
    <w:semiHidden/>
    <w:unhideWhenUsed/>
    <w:rsid w:val="002C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065A9F46F846B77359383866DA7B" ma:contentTypeVersion="" ma:contentTypeDescription="Create a new document." ma:contentTypeScope="" ma:versionID="07462223f579890072fae7517364f6c4">
  <xsd:schema xmlns:xsd="http://www.w3.org/2001/XMLSchema" xmlns:xs="http://www.w3.org/2001/XMLSchema" xmlns:p="http://schemas.microsoft.com/office/2006/metadata/properties" xmlns:ns1="http://schemas.microsoft.com/sharepoint/v3" xmlns:ns2="a7637a19-367a-4688-a577-98d1b2f5287e" xmlns:ns3="c08b032f-9e00-415d-9c15-e247b3ec09db" xmlns:ns4="80702035-83e4-4f4e-898a-6cc0c7e3ab77" targetNamespace="http://schemas.microsoft.com/office/2006/metadata/properties" ma:root="true" ma:fieldsID="7f62bd8596ca8a3b9afa55de570e55ce" ns1:_="" ns2:_="" ns3:_="" ns4:_="">
    <xsd:import namespace="http://schemas.microsoft.com/sharepoint/v3"/>
    <xsd:import namespace="a7637a19-367a-4688-a577-98d1b2f5287e"/>
    <xsd:import namespace="c08b032f-9e00-415d-9c15-e247b3ec09db"/>
    <xsd:import namespace="80702035-83e4-4f4e-898a-6cc0c7e3ab77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7a19-367a-4688-a577-98d1b2f5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b032f-9e00-415d-9c15-e247b3ec0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b5400aad-a3f4-4bea-97d8-85ce61c1b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02035-83e4-4f4e-898a-6cc0c7e3ab77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73041a45-58e0-4365-b532-a6b5112c4836}" ma:internalName="TaxCatchAll" ma:showField="CatchAllData" ma:web="80702035-83e4-4f4e-898a-6cc0c7e3a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cf76f155ced4ddcb4097134ff3c332f xmlns="c08b032f-9e00-415d-9c15-e247b3ec09db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80702035-83e4-4f4e-898a-6cc0c7e3ab77" xsi:nil="true"/>
    <RatedBy xmlns="http://schemas.microsoft.com/sharepoint/v3">
      <UserInfo>
        <DisplayName/>
        <AccountId xsi:nil="true"/>
        <AccountType/>
      </UserInfo>
    </RatedBy>
    <SharedWithUsers xmlns="a7637a19-367a-4688-a577-98d1b2f5287e">
      <UserInfo>
        <DisplayName>Jade Selby</DisplayName>
        <AccountId>4390</AccountId>
        <AccountType/>
      </UserInfo>
      <UserInfo>
        <DisplayName>Jessicca Kateryniuk-Smith</DisplayName>
        <AccountId>18957</AccountId>
        <AccountType/>
      </UserInfo>
      <UserInfo>
        <DisplayName>Ian Masters</DisplayName>
        <AccountId>12153</AccountId>
        <AccountType/>
      </UserInfo>
      <UserInfo>
        <DisplayName>Abi Aldridge</DisplayName>
        <AccountId>3668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856B21-1CC8-46C9-8EA9-C155BDC15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87BBC-D1D2-4807-9A32-CB7654FA4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37a19-367a-4688-a577-98d1b2f5287e"/>
    <ds:schemaRef ds:uri="c08b032f-9e00-415d-9c15-e247b3ec09db"/>
    <ds:schemaRef ds:uri="80702035-83e4-4f4e-898a-6cc0c7e3a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69890-C351-49EA-B675-56808C6C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8b032f-9e00-415d-9c15-e247b3ec09db"/>
    <ds:schemaRef ds:uri="80702035-83e4-4f4e-898a-6cc0c7e3ab77"/>
    <ds:schemaRef ds:uri="a7637a19-367a-4688-a577-98d1b2f52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Aldridge</dc:creator>
  <cp:keywords/>
  <dc:description/>
  <cp:lastModifiedBy>Bla Translation</cp:lastModifiedBy>
  <cp:revision>3</cp:revision>
  <dcterms:created xsi:type="dcterms:W3CDTF">2022-11-09T10:18:00Z</dcterms:created>
  <dcterms:modified xsi:type="dcterms:W3CDTF">2022-11-09T10:18:00Z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0x0101006A3E065A9F46F846B77359383866DA7B</vt:lpwstr>
  </property>
  <property fmtid="{D5CDD505-2E9C-101B-9397-08002B2CF9AE}" pid="3" name="MediaServiceImageTags">
    <vt:lpwstr/>
  </property>
</Properties>
</file>